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was accepted by the product owners: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Points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expiration date and time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rating and review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display the average rating for each event.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popular events section on the platform.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picture upload functionality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event listing page similar to a forum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feature to display events that have just started.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feature to display events that are ending soon.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implement event search based on the type of food offered.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4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user registration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45"/>
        <w:tblGridChange w:id="0">
          <w:tblGrid>
            <w:gridCol w:w="1470"/>
            <w:gridCol w:w="540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availability status feature for food items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A5FCB"/>
  </w:style>
  <w:style w:type="paragraph" w:styleId="Footer">
    <w:name w:val="footer"/>
    <w:basedOn w:val="Normal"/>
    <w:link w:val="Foot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A5FCB"/>
  </w:style>
  <w:style w:type="paragraph" w:styleId="ListParagraph">
    <w:name w:val="List Paragraph"/>
    <w:basedOn w:val="Normal"/>
    <w:uiPriority w:val="34"/>
    <w:qFormat w:val="1"/>
    <w:rsid w:val="00AA5FC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RUprUSaA5Ad2dcx0d402+QqPZQ==">CgMxLjA4AHIhMTBDLUFKUlFMY1VxY2pPbVpLeFRlSlo3NlZlamV3TXha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2023-05-08T16:49:00Z</dcterms:created>
</cp:coreProperties>
</file>